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F0A8B" w14:textId="38A08744" w:rsidR="00CD0494" w:rsidRDefault="00CD0494" w:rsidP="00CD0494">
      <w:pPr>
        <w:pStyle w:val="NoSpacing"/>
        <w:spacing w:afterAutospacing="0"/>
      </w:pPr>
      <w:r>
        <w:t>TREATMENT SOLICITATIONS: Fiscal Year 2021</w:t>
      </w:r>
    </w:p>
    <w:p w14:paraId="40747BF2" w14:textId="77777777" w:rsidR="00CD0494" w:rsidRDefault="00CD0494" w:rsidP="00CD0494">
      <w:pPr>
        <w:pStyle w:val="NoSpacing"/>
        <w:spacing w:afterAutospacing="0"/>
      </w:pPr>
    </w:p>
    <w:p w14:paraId="4FC3B9B8" w14:textId="1CDF442E" w:rsidR="00CD0494" w:rsidRDefault="00CD0494" w:rsidP="00CD0494">
      <w:pPr>
        <w:pStyle w:val="NoSpacing"/>
        <w:spacing w:afterAutospacing="0"/>
      </w:pPr>
      <w:r w:rsidRPr="00CD0494">
        <w:t xml:space="preserve">The U.S. Probation Office for the District of Utah will soon begin the solicitation process for the 2021 fiscal year, service start date will be </w:t>
      </w:r>
      <w:r>
        <w:t xml:space="preserve">October 1, </w:t>
      </w:r>
      <w:r w:rsidRPr="00CD0494">
        <w:t>2020. As a result of this process we intend to award Blanket Purchase Agreements for Sex Offender Treatment, Substance Abuse, and Mental Health Services, for the following areas in Utah: Ogden; Salt Lake County; Utah County; St. George</w:t>
      </w:r>
      <w:r>
        <w:t>.</w:t>
      </w:r>
    </w:p>
    <w:p w14:paraId="22B8BAA3" w14:textId="77777777" w:rsidR="00CD0494" w:rsidRDefault="00CD0494" w:rsidP="00CD0494">
      <w:pPr>
        <w:pStyle w:val="NoSpacing"/>
        <w:spacing w:afterAutospacing="0"/>
      </w:pPr>
    </w:p>
    <w:p w14:paraId="23DCBD2F" w14:textId="77777777" w:rsidR="00CD0494" w:rsidRDefault="00CD0494" w:rsidP="00CD0494">
      <w:pPr>
        <w:pStyle w:val="NoSpacing"/>
        <w:spacing w:afterAutospacing="0"/>
      </w:pPr>
      <w:r>
        <w:t>The probation office intends to procure treatment services for two different services in multiple locations for the following: 1. Substance Abuse/Mental Health Treatment and 2. Sex Offender Treatment.  These services are for federal defendants and persons under supervision using a Blanket Purchase Agreement.</w:t>
      </w:r>
    </w:p>
    <w:p w14:paraId="66526FDD" w14:textId="77777777" w:rsidR="00CD0494" w:rsidRDefault="00CD0494" w:rsidP="00CD0494">
      <w:pPr>
        <w:pStyle w:val="NoSpacing"/>
        <w:spacing w:afterAutospacing="0"/>
      </w:pPr>
    </w:p>
    <w:p w14:paraId="039A6F8B" w14:textId="165F5DD2" w:rsidR="00CD0494" w:rsidRDefault="00CD0494" w:rsidP="00CD0494">
      <w:pPr>
        <w:pStyle w:val="NoSpacing"/>
        <w:spacing w:afterAutospacing="0"/>
      </w:pPr>
      <w:r>
        <w:t>Interested treatment providers must respond timely to solicitation deadlines and clearly show that (1) they can provide services, (2) such services will be provided by certified, professionals with an operating location in each area requested, (3) prices of such shall be a low as or lower than those charged to the provider’s most favored customer for comparable quantities under similar terms and conditions.</w:t>
      </w:r>
    </w:p>
    <w:p w14:paraId="639EF177" w14:textId="63A25A90" w:rsidR="00CD0494" w:rsidRDefault="00CD0494" w:rsidP="00CD0494">
      <w:pPr>
        <w:pStyle w:val="NoSpacing"/>
        <w:spacing w:afterAutospacing="0"/>
      </w:pPr>
    </w:p>
    <w:p w14:paraId="66793B93" w14:textId="17E6A6A4" w:rsidR="00CD0494" w:rsidRDefault="00CD0494" w:rsidP="00CD0494">
      <w:pPr>
        <w:pStyle w:val="NoSpacing"/>
        <w:spacing w:afterAutospacing="0"/>
      </w:pPr>
      <w:r w:rsidRPr="00CD0494">
        <w:t xml:space="preserve">The Request </w:t>
      </w:r>
      <w:proofErr w:type="gramStart"/>
      <w:r w:rsidRPr="00CD0494">
        <w:t>For</w:t>
      </w:r>
      <w:proofErr w:type="gramEnd"/>
      <w:r w:rsidRPr="00CD0494">
        <w:t xml:space="preserve"> Proposals (RFP) has been issued by the Administrative Office in Washington D.C., and </w:t>
      </w:r>
      <w:r w:rsidR="000C4681">
        <w:t xml:space="preserve">our local proposals </w:t>
      </w:r>
      <w:r w:rsidRPr="00CD0494">
        <w:t>will be posted to the U.S. District Court and U.S. Probation Office website very soon generally (7/1/20 or 7/2/20).</w:t>
      </w:r>
    </w:p>
    <w:p w14:paraId="56B5DD72" w14:textId="77777777" w:rsidR="00CD0494" w:rsidRDefault="00CD0494" w:rsidP="00CD0494">
      <w:pPr>
        <w:pStyle w:val="NoSpacing"/>
        <w:spacing w:afterAutospacing="0"/>
      </w:pPr>
    </w:p>
    <w:p w14:paraId="19FD2FDD" w14:textId="29999DDA" w:rsidR="000E08D0" w:rsidRDefault="00CD0494" w:rsidP="00CD0494">
      <w:pPr>
        <w:pStyle w:val="NoSpacing"/>
        <w:spacing w:afterAutospacing="0"/>
      </w:pPr>
      <w:r>
        <w:t xml:space="preserve">Requesting Bids July 1, 2020 - July 31, 2020 for FY 2021------ </w:t>
      </w:r>
      <w:r w:rsidR="000C4681">
        <w:t>Awards will be August 1, 2020 and work s</w:t>
      </w:r>
      <w:r>
        <w:t>tarting</w:t>
      </w:r>
      <w:r w:rsidR="000C4681">
        <w:t xml:space="preserve"> on</w:t>
      </w:r>
      <w:r>
        <w:t xml:space="preserve"> October 1, 2020</w:t>
      </w:r>
    </w:p>
    <w:p w14:paraId="219FFB95" w14:textId="11834A77" w:rsidR="00CD0494" w:rsidRDefault="00CD0494" w:rsidP="00CD0494">
      <w:pPr>
        <w:pStyle w:val="NoSpacing"/>
        <w:spacing w:afterAutospacing="0"/>
      </w:pPr>
    </w:p>
    <w:p w14:paraId="3A745832" w14:textId="77777777" w:rsidR="00CD0494" w:rsidRDefault="00CD0494" w:rsidP="00CD0494">
      <w:pPr>
        <w:pStyle w:val="NoSpacing"/>
        <w:spacing w:afterAutospacing="0"/>
      </w:pPr>
      <w:r>
        <w:t>All info will be posted at http://www.utp.uscourts.gov/vendor-solicitations</w:t>
      </w:r>
    </w:p>
    <w:p w14:paraId="1C685939" w14:textId="77777777" w:rsidR="00CD0494" w:rsidRDefault="00CD0494" w:rsidP="00CD0494">
      <w:pPr>
        <w:pStyle w:val="NoSpacing"/>
        <w:spacing w:afterAutospacing="0"/>
      </w:pPr>
    </w:p>
    <w:p w14:paraId="75351C8F" w14:textId="34216918" w:rsidR="00CD0494" w:rsidRDefault="00CD0494" w:rsidP="00CD0494">
      <w:pPr>
        <w:pStyle w:val="NoSpacing"/>
        <w:spacing w:afterAutospacing="0"/>
      </w:pPr>
      <w:r>
        <w:t xml:space="preserve">If you are interested in submitting a proposal in either of these areas, please review the requirements of the RFP, and plan to attend the </w:t>
      </w:r>
      <w:r w:rsidR="000C4681">
        <w:t xml:space="preserve">VIRTUAL </w:t>
      </w:r>
      <w:r>
        <w:t>Vendor Information Session on July 9, 2020. The session will begin at 10:00 a.m.</w:t>
      </w:r>
      <w:r w:rsidR="000C4681">
        <w:t xml:space="preserve"> MDT</w:t>
      </w:r>
      <w:r>
        <w:t xml:space="preserve">, will run approximately one hour, and end with a Q&amp;A session. </w:t>
      </w:r>
      <w:r w:rsidR="000C4681">
        <w:t>Please see Meeting link instructions at the link above.</w:t>
      </w:r>
    </w:p>
    <w:p w14:paraId="119580E7" w14:textId="77777777" w:rsidR="00CD0494" w:rsidRDefault="00CD0494" w:rsidP="00CD0494">
      <w:pPr>
        <w:pStyle w:val="NoSpacing"/>
        <w:spacing w:afterAutospacing="0"/>
      </w:pPr>
    </w:p>
    <w:p w14:paraId="3286BB15" w14:textId="77777777" w:rsidR="00CD0494" w:rsidRDefault="00CD0494" w:rsidP="00CD0494">
      <w:pPr>
        <w:pStyle w:val="NoSpacing"/>
        <w:spacing w:afterAutospacing="0"/>
      </w:pPr>
    </w:p>
    <w:p w14:paraId="6E35EA60" w14:textId="6E73AD7B" w:rsidR="00CD0494" w:rsidRDefault="00CD0494" w:rsidP="00CD0494">
      <w:pPr>
        <w:pStyle w:val="NoSpacing"/>
        <w:spacing w:afterAutospacing="0"/>
      </w:pPr>
      <w:r>
        <w:t xml:space="preserve"> All proposals will be due in the probation office by 11:00 a.m. </w:t>
      </w:r>
      <w:r w:rsidR="000C4681">
        <w:t xml:space="preserve">MDT </w:t>
      </w:r>
      <w:r>
        <w:t xml:space="preserve">on 7/31/20.   </w:t>
      </w:r>
    </w:p>
    <w:p w14:paraId="79DEC0B0" w14:textId="77777777" w:rsidR="00CD0494" w:rsidRDefault="00CD0494" w:rsidP="00CD0494">
      <w:pPr>
        <w:pStyle w:val="NoSpacing"/>
        <w:spacing w:afterAutospacing="0"/>
      </w:pPr>
    </w:p>
    <w:p w14:paraId="71931B57" w14:textId="77777777" w:rsidR="00CD0494" w:rsidRDefault="00CD0494" w:rsidP="00CD0494">
      <w:pPr>
        <w:pStyle w:val="NoSpacing"/>
        <w:spacing w:afterAutospacing="0"/>
      </w:pPr>
      <w:r>
        <w:t xml:space="preserve">***Please note - this RFP will only be for Sex offender, Substance Abuse, and Mental Health Treatment. </w:t>
      </w:r>
    </w:p>
    <w:p w14:paraId="7AFF93E4" w14:textId="77777777" w:rsidR="00CD0494" w:rsidRDefault="00CD0494" w:rsidP="00CD0494">
      <w:pPr>
        <w:pStyle w:val="NoSpacing"/>
        <w:spacing w:afterAutospacing="0"/>
      </w:pPr>
    </w:p>
    <w:p w14:paraId="39D97C27" w14:textId="77777777" w:rsidR="00CD0494" w:rsidRDefault="00CD0494" w:rsidP="00CD0494">
      <w:pPr>
        <w:pStyle w:val="NoSpacing"/>
        <w:spacing w:afterAutospacing="0"/>
      </w:pPr>
      <w:r>
        <w:t>Primary Point of Contact:</w:t>
      </w:r>
    </w:p>
    <w:p w14:paraId="677CB46A" w14:textId="77777777" w:rsidR="00CD0494" w:rsidRDefault="00CD0494" w:rsidP="00CD0494">
      <w:pPr>
        <w:pStyle w:val="NoSpacing"/>
        <w:spacing w:afterAutospacing="0"/>
      </w:pPr>
    </w:p>
    <w:p w14:paraId="362234F4" w14:textId="77777777" w:rsidR="00CD0494" w:rsidRDefault="00CD0494" w:rsidP="00CD0494">
      <w:pPr>
        <w:pStyle w:val="NoSpacing"/>
        <w:spacing w:afterAutospacing="0"/>
      </w:pPr>
      <w:r>
        <w:t>Hugh Watt</w:t>
      </w:r>
    </w:p>
    <w:p w14:paraId="59564470" w14:textId="77777777" w:rsidR="00CD0494" w:rsidRDefault="00CD0494" w:rsidP="00CD0494">
      <w:pPr>
        <w:pStyle w:val="NoSpacing"/>
        <w:spacing w:afterAutospacing="0"/>
      </w:pPr>
    </w:p>
    <w:p w14:paraId="5D8C67AF" w14:textId="77777777" w:rsidR="00CD0494" w:rsidRDefault="00CD0494" w:rsidP="00CD0494">
      <w:pPr>
        <w:pStyle w:val="NoSpacing"/>
        <w:spacing w:afterAutospacing="0"/>
      </w:pPr>
      <w:r>
        <w:t>Contracting Officer</w:t>
      </w:r>
    </w:p>
    <w:p w14:paraId="6E728D19" w14:textId="77777777" w:rsidR="00CD0494" w:rsidRDefault="00CD0494" w:rsidP="00CD0494">
      <w:pPr>
        <w:pStyle w:val="NoSpacing"/>
        <w:spacing w:afterAutospacing="0"/>
      </w:pPr>
    </w:p>
    <w:p w14:paraId="3B9BE0D5" w14:textId="77777777" w:rsidR="00CD0494" w:rsidRDefault="00CD0494" w:rsidP="00CD0494">
      <w:pPr>
        <w:pStyle w:val="NoSpacing"/>
        <w:spacing w:afterAutospacing="0"/>
      </w:pPr>
      <w:r>
        <w:lastRenderedPageBreak/>
        <w:t xml:space="preserve"> </w:t>
      </w:r>
    </w:p>
    <w:p w14:paraId="660D22D1" w14:textId="77777777" w:rsidR="00CD0494" w:rsidRDefault="00CD0494" w:rsidP="00CD0494">
      <w:pPr>
        <w:pStyle w:val="NoSpacing"/>
        <w:spacing w:afterAutospacing="0"/>
      </w:pPr>
    </w:p>
    <w:p w14:paraId="20FDAB28" w14:textId="77777777" w:rsidR="00CD0494" w:rsidRDefault="00CD0494" w:rsidP="00CD0494">
      <w:pPr>
        <w:pStyle w:val="NoSpacing"/>
        <w:spacing w:afterAutospacing="0"/>
      </w:pPr>
      <w:r>
        <w:t xml:space="preserve">Please submit ALL contract questions in written format for publication to the following </w:t>
      </w:r>
      <w:proofErr w:type="gramStart"/>
      <w:r>
        <w:t>email :</w:t>
      </w:r>
      <w:proofErr w:type="gramEnd"/>
    </w:p>
    <w:p w14:paraId="7D20AF34" w14:textId="0DE736F8" w:rsidR="00CD0494" w:rsidRDefault="00CD0494" w:rsidP="00CD0494">
      <w:pPr>
        <w:pStyle w:val="NoSpacing"/>
        <w:spacing w:afterAutospacing="0"/>
      </w:pPr>
      <w:bookmarkStart w:id="0" w:name="_GoBack"/>
      <w:bookmarkEnd w:id="0"/>
    </w:p>
    <w:p w14:paraId="69EE4D9B" w14:textId="77777777" w:rsidR="00CD0494" w:rsidRDefault="00CD0494" w:rsidP="00CD0494">
      <w:pPr>
        <w:pStyle w:val="NoSpacing"/>
        <w:spacing w:afterAutospacing="0"/>
      </w:pPr>
    </w:p>
    <w:p w14:paraId="76242CEA" w14:textId="1AF8A7D2" w:rsidR="00CD0494" w:rsidRDefault="00CD0494" w:rsidP="00CD0494">
      <w:pPr>
        <w:pStyle w:val="NoSpacing"/>
        <w:spacing w:afterAutospacing="0"/>
      </w:pPr>
      <w:r>
        <w:t>TreatmentFY20@utp.uscourts.gov</w:t>
      </w:r>
    </w:p>
    <w:p w14:paraId="63E3C30E" w14:textId="709E8F2A" w:rsidR="00CD0494" w:rsidRDefault="00CD0494" w:rsidP="00CD0494">
      <w:pPr>
        <w:pStyle w:val="NoSpacing"/>
        <w:spacing w:afterAutospacing="0"/>
      </w:pPr>
    </w:p>
    <w:p w14:paraId="33BEDCF5" w14:textId="77777777" w:rsidR="00CD0494" w:rsidRDefault="00CD0494" w:rsidP="00CD0494">
      <w:pPr>
        <w:pStyle w:val="NoSpacing"/>
        <w:spacing w:afterAutospacing="0"/>
      </w:pPr>
    </w:p>
    <w:p w14:paraId="3C2F79EC" w14:textId="77777777" w:rsidR="00CD0494" w:rsidRDefault="00CD0494" w:rsidP="00CD0494">
      <w:pPr>
        <w:pStyle w:val="NoSpacing"/>
        <w:spacing w:afterAutospacing="0"/>
      </w:pPr>
      <w:r>
        <w:t>Phone 801-535-2792</w:t>
      </w:r>
    </w:p>
    <w:p w14:paraId="04652130" w14:textId="77777777" w:rsidR="00CD0494" w:rsidRDefault="00CD0494" w:rsidP="00CD0494">
      <w:pPr>
        <w:pStyle w:val="NoSpacing"/>
        <w:spacing w:afterAutospacing="0"/>
      </w:pPr>
    </w:p>
    <w:p w14:paraId="36B6E8BC" w14:textId="77777777" w:rsidR="00CD0494" w:rsidRDefault="00CD0494" w:rsidP="00CD0494">
      <w:pPr>
        <w:pStyle w:val="NoSpacing"/>
        <w:spacing w:afterAutospacing="0"/>
      </w:pPr>
      <w:r>
        <w:t>Contracting Office Address:</w:t>
      </w:r>
    </w:p>
    <w:p w14:paraId="220B33EA" w14:textId="77777777" w:rsidR="00CD0494" w:rsidRDefault="00CD0494" w:rsidP="00CD0494">
      <w:pPr>
        <w:pStyle w:val="NoSpacing"/>
        <w:spacing w:afterAutospacing="0"/>
      </w:pPr>
    </w:p>
    <w:p w14:paraId="22D353A7" w14:textId="77777777" w:rsidR="00CD0494" w:rsidRDefault="00CD0494" w:rsidP="00CD0494">
      <w:pPr>
        <w:pStyle w:val="NoSpacing"/>
        <w:spacing w:afterAutospacing="0"/>
      </w:pPr>
      <w:r>
        <w:t>United States Courthouse</w:t>
      </w:r>
    </w:p>
    <w:p w14:paraId="203CF7A0" w14:textId="77777777" w:rsidR="00CD0494" w:rsidRDefault="00CD0494" w:rsidP="00CD0494">
      <w:pPr>
        <w:pStyle w:val="NoSpacing"/>
        <w:spacing w:afterAutospacing="0"/>
      </w:pPr>
    </w:p>
    <w:p w14:paraId="5DF47350" w14:textId="77777777" w:rsidR="00CD0494" w:rsidRDefault="00CD0494" w:rsidP="00CD0494">
      <w:pPr>
        <w:pStyle w:val="NoSpacing"/>
        <w:spacing w:afterAutospacing="0"/>
      </w:pPr>
      <w:r>
        <w:t>351 S. West Temple, Suite 5.400</w:t>
      </w:r>
    </w:p>
    <w:p w14:paraId="05F8BB21" w14:textId="77777777" w:rsidR="00CD0494" w:rsidRDefault="00CD0494" w:rsidP="00CD0494">
      <w:pPr>
        <w:pStyle w:val="NoSpacing"/>
        <w:spacing w:afterAutospacing="0"/>
      </w:pPr>
    </w:p>
    <w:p w14:paraId="243018C3" w14:textId="322F8627" w:rsidR="00CD0494" w:rsidRPr="000E08D0" w:rsidRDefault="00CD0494" w:rsidP="00CD0494">
      <w:pPr>
        <w:pStyle w:val="NoSpacing"/>
        <w:spacing w:afterAutospacing="0"/>
      </w:pPr>
      <w:r>
        <w:t>Salt Lake City, UT 84101</w:t>
      </w:r>
    </w:p>
    <w:sectPr w:rsidR="00CD0494" w:rsidRPr="000E08D0" w:rsidSect="008E233D">
      <w:pgSz w:w="12240" w:h="15840" w:code="1"/>
      <w:pgMar w:top="144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494"/>
    <w:rsid w:val="000A7D9B"/>
    <w:rsid w:val="000C4681"/>
    <w:rsid w:val="000E08D0"/>
    <w:rsid w:val="0033167E"/>
    <w:rsid w:val="0042031D"/>
    <w:rsid w:val="006E6F92"/>
    <w:rsid w:val="008E233D"/>
    <w:rsid w:val="00B06164"/>
    <w:rsid w:val="00BC2BE1"/>
    <w:rsid w:val="00CD0494"/>
    <w:rsid w:val="00E27A19"/>
    <w:rsid w:val="00E35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32971"/>
  <w15:chartTrackingRefBased/>
  <w15:docId w15:val="{0464F15C-E78B-4CE9-93F5-3934D06AD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6"/>
        <w:szCs w:val="26"/>
        <w:lang w:val="en-US" w:eastAsia="en-US" w:bidi="ar-SA"/>
      </w:rPr>
    </w:rPrDefault>
    <w:pPrDefault>
      <w:pPr>
        <w:spacing w:after="100" w:afterAutospacing="1"/>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06164"/>
  </w:style>
  <w:style w:type="paragraph" w:styleId="Heading1">
    <w:name w:val="heading 1"/>
    <w:basedOn w:val="Normal"/>
    <w:next w:val="Normal"/>
    <w:link w:val="Heading1Char"/>
    <w:uiPriority w:val="9"/>
    <w:qFormat/>
    <w:rsid w:val="00B061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233D"/>
    <w:pPr>
      <w:spacing w:after="0"/>
    </w:pPr>
  </w:style>
  <w:style w:type="character" w:customStyle="1" w:styleId="Heading1Char">
    <w:name w:val="Heading 1 Char"/>
    <w:basedOn w:val="DefaultParagraphFont"/>
    <w:link w:val="Heading1"/>
    <w:uiPriority w:val="9"/>
    <w:rsid w:val="00B0616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E7E0CA13</Template>
  <TotalTime>19</TotalTime>
  <Pages>2</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Carr Ingebritson</dc:creator>
  <cp:keywords/>
  <dc:description/>
  <cp:lastModifiedBy>Hugh Watt</cp:lastModifiedBy>
  <cp:revision>2</cp:revision>
  <dcterms:created xsi:type="dcterms:W3CDTF">2020-06-24T14:50:00Z</dcterms:created>
  <dcterms:modified xsi:type="dcterms:W3CDTF">2020-06-24T15:15:00Z</dcterms:modified>
</cp:coreProperties>
</file>